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1F" w:rsidRPr="00C85C1F" w:rsidRDefault="00C85C1F" w:rsidP="00C85C1F">
      <w:pPr>
        <w:spacing w:line="257" w:lineRule="auto"/>
        <w:jc w:val="center"/>
        <w:rPr>
          <w:b/>
        </w:rPr>
      </w:pPr>
      <w:r w:rsidRPr="009659D9">
        <w:rPr>
          <w:b/>
        </w:rPr>
        <w:t xml:space="preserve">ANEXO Nº </w:t>
      </w:r>
      <w:r w:rsidRPr="00C85C1F">
        <w:rPr>
          <w:b/>
        </w:rPr>
        <w:t>6</w:t>
      </w:r>
    </w:p>
    <w:p w:rsidR="00C85C1F" w:rsidRPr="009659D9" w:rsidRDefault="00C85C1F" w:rsidP="00C85C1F">
      <w:pPr>
        <w:spacing w:line="257" w:lineRule="auto"/>
        <w:jc w:val="center"/>
        <w:rPr>
          <w:b/>
        </w:rPr>
      </w:pPr>
    </w:p>
    <w:p w:rsidR="00C85C1F" w:rsidRPr="009659D9" w:rsidRDefault="00C85C1F" w:rsidP="00C85C1F">
      <w:pPr>
        <w:spacing w:line="257" w:lineRule="auto"/>
        <w:jc w:val="both"/>
        <w:rPr>
          <w:b/>
        </w:rPr>
      </w:pPr>
      <w:bookmarkStart w:id="0" w:name="_Toc515019990"/>
      <w:r w:rsidRPr="009659D9">
        <w:rPr>
          <w:b/>
        </w:rPr>
        <w:t>MODELO DE DECLARACIÓN RESPONSABLE RELATIVA A HALLARSE AL CORRIENTE DEL CUMPLIMIENTO DE LA OBLIGACIÓN DE CONTAR CON UN DOS POR CIENTO DE TRABAJADORES CON DISCAPACIDAD O ADOPTAR LAS MEDIDAS ALTERNATIVAS CORRESPONDIENTES Y AL CUMPLIMIENTO DE LAS OBLIGACIONES ESTABLECIDAS EN LA NORMATIVA VIGENTE EN MATERIA LABORAL, SOCIAL Y DE IGUALDAD EFECTIVA ENTRE MUJERES Y HOMBRES.</w:t>
      </w:r>
      <w:bookmarkEnd w:id="0"/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spacing w:line="257" w:lineRule="auto"/>
        <w:jc w:val="both"/>
      </w:pPr>
      <w:r w:rsidRPr="009659D9">
        <w:t>D./</w:t>
      </w:r>
      <w:proofErr w:type="spellStart"/>
      <w:r w:rsidRPr="009659D9">
        <w:t>Dña</w:t>
      </w:r>
      <w:proofErr w:type="spellEnd"/>
      <w:r w:rsidRPr="009659D9">
        <w:t xml:space="preserve"> ……………………………………………………., con DNI número......................... en nombre y representación de </w:t>
      </w:r>
      <w:smartTag w:uri="urn:schemas-microsoft-com:office:smarttags" w:element="PersonName">
        <w:smartTagPr>
          <w:attr w:name="ProductID" w:val="la Sociedad"/>
        </w:smartTagPr>
        <w:r w:rsidRPr="009659D9">
          <w:t>la Sociedad</w:t>
        </w:r>
      </w:smartTag>
      <w:r w:rsidRPr="009659D9">
        <w:t xml:space="preserve"> ……………………………………………….., con N.I.F. ……………… al objeto de participar en la contratación denominada (Indicar el título del contrato) ………………........................................................................................................................................ convocada por INFRAESTRUCTURAS DEL AGUA DE CASTILLA-LA MANCHA:</w:t>
      </w: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spacing w:line="257" w:lineRule="auto"/>
        <w:jc w:val="both"/>
      </w:pPr>
      <w:r w:rsidRPr="00DC7ADE">
        <w:rPr>
          <w:b/>
        </w:rPr>
        <w:t>DECLARA</w:t>
      </w:r>
      <w:r w:rsidRPr="009659D9">
        <w:t xml:space="preserve"> bajo su responsabilidad:</w:t>
      </w: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spacing w:line="257" w:lineRule="auto"/>
        <w:jc w:val="both"/>
      </w:pPr>
      <w:r w:rsidRPr="009659D9">
        <w:t>- Que la empresa a la que representa emplea a: (Marque la casilla que corresponda)</w:t>
      </w: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numPr>
          <w:ilvl w:val="0"/>
          <w:numId w:val="1"/>
        </w:numPr>
        <w:suppressAutoHyphens w:val="0"/>
        <w:autoSpaceDN/>
        <w:spacing w:line="257" w:lineRule="auto"/>
        <w:ind w:left="0" w:firstLine="0"/>
        <w:jc w:val="both"/>
        <w:textAlignment w:val="auto"/>
      </w:pPr>
      <w:r w:rsidRPr="009659D9">
        <w:t xml:space="preserve">Menos de 50 trabajadores </w:t>
      </w: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numPr>
          <w:ilvl w:val="0"/>
          <w:numId w:val="1"/>
        </w:numPr>
        <w:suppressAutoHyphens w:val="0"/>
        <w:autoSpaceDN/>
        <w:spacing w:line="257" w:lineRule="auto"/>
        <w:ind w:left="0" w:firstLine="0"/>
        <w:jc w:val="both"/>
        <w:textAlignment w:val="auto"/>
      </w:pPr>
      <w:r w:rsidRPr="009659D9">
        <w:t xml:space="preserve">50 o más trabajadores y (Marque la casilla que corresponda) </w:t>
      </w: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spacing w:line="257" w:lineRule="auto"/>
        <w:jc w:val="both"/>
      </w:pPr>
      <w:r w:rsidRPr="009659D9">
        <w:sym w:font="Wingdings" w:char="F06F"/>
      </w:r>
      <w:r w:rsidRPr="009659D9">
        <w:t xml:space="preserve"> Cumple con la obligación de que, entre ellos, al menos, el 2% sean trabajadores con discapacidad, establecida por el Real Decreto Legislativo 1/2013, de 29 de noviembre, por el que se aprueba el Texto Refundido de la Ley General de derechos de las personas con discapacidad y de su inclusión social.</w:t>
      </w: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spacing w:line="257" w:lineRule="auto"/>
        <w:jc w:val="both"/>
      </w:pPr>
      <w:r w:rsidRPr="009659D9">
        <w:sym w:font="Wingdings" w:char="F06F"/>
      </w:r>
      <w:r w:rsidRPr="009659D9">
        <w:t xml:space="preserve"> Cumple las medidas alternativas previstas en el Real Decreto 364/2005, de 8 de abril, por el que se regula el cumplimiento alternativo con carácter excepcional de la cuota de reserva a favor de trabajadores con discapacidad. </w:t>
      </w: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spacing w:line="257" w:lineRule="auto"/>
        <w:jc w:val="both"/>
      </w:pPr>
      <w:r w:rsidRPr="009659D9">
        <w:t xml:space="preserve">- Que la empresa a la que representa, cumple con las disposiciones vigentes en materia laboral y social. </w:t>
      </w:r>
    </w:p>
    <w:p w:rsidR="00C85C1F" w:rsidRPr="009659D9" w:rsidRDefault="00C85C1F" w:rsidP="00C85C1F">
      <w:pPr>
        <w:spacing w:line="257" w:lineRule="auto"/>
        <w:jc w:val="both"/>
      </w:pPr>
      <w:r w:rsidRPr="009659D9">
        <w:t>- Que la empresa a la que representa: (Marque la casilla que corresponda)</w:t>
      </w: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numPr>
          <w:ilvl w:val="0"/>
          <w:numId w:val="1"/>
        </w:numPr>
        <w:suppressAutoHyphens w:val="0"/>
        <w:autoSpaceDN/>
        <w:spacing w:line="257" w:lineRule="auto"/>
        <w:ind w:left="0" w:firstLine="0"/>
        <w:jc w:val="both"/>
        <w:textAlignment w:val="auto"/>
      </w:pPr>
      <w:r w:rsidRPr="009659D9">
        <w:lastRenderedPageBreak/>
        <w:t xml:space="preserve">emplea a más de 250 trabajadores y cumple con lo establecido en el apartado 2 del artículo 45 de </w:t>
      </w:r>
      <w:smartTag w:uri="urn:schemas-microsoft-com:office:smarttags" w:element="PersonName">
        <w:smartTagPr>
          <w:attr w:name="ProductID" w:val="la Ley Org￡nica"/>
        </w:smartTagPr>
        <w:r w:rsidRPr="009659D9">
          <w:t>la Ley Orgánica</w:t>
        </w:r>
      </w:smartTag>
      <w:r w:rsidRPr="009659D9">
        <w:t xml:space="preserve"> 3/2007, de 22 de marzo, para la igualdad efectiva de mujeres y hombres, relativo a la elaboración y aplicación de un plan de igualdad. </w:t>
      </w: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numPr>
          <w:ilvl w:val="0"/>
          <w:numId w:val="1"/>
        </w:numPr>
        <w:suppressAutoHyphens w:val="0"/>
        <w:autoSpaceDN/>
        <w:spacing w:line="257" w:lineRule="auto"/>
        <w:ind w:left="0" w:firstLine="0"/>
        <w:jc w:val="both"/>
        <w:textAlignment w:val="auto"/>
      </w:pPr>
      <w:r w:rsidRPr="009659D9">
        <w:t xml:space="preserve">emplea a 250 o menos trabajadores y en aplicación del convenio colectivo aplicable, cumple con lo establecido en el apartado 3 del artículo 45 de </w:t>
      </w:r>
      <w:smartTag w:uri="urn:schemas-microsoft-com:office:smarttags" w:element="PersonName">
        <w:smartTagPr>
          <w:attr w:name="ProductID" w:val="la Ley Org￡nica"/>
        </w:smartTagPr>
        <w:r w:rsidRPr="009659D9">
          <w:t>la Ley Orgánica</w:t>
        </w:r>
      </w:smartTag>
      <w:r w:rsidRPr="009659D9">
        <w:t xml:space="preserve"> 3/2007, de 22 de marzo, para la igualdad efectiva de mujeres y hombres, relativo a la elaboración y aplicación de un plan de igualdad.  </w:t>
      </w: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numPr>
          <w:ilvl w:val="0"/>
          <w:numId w:val="1"/>
        </w:numPr>
        <w:suppressAutoHyphens w:val="0"/>
        <w:autoSpaceDN/>
        <w:spacing w:line="257" w:lineRule="auto"/>
        <w:ind w:left="0" w:firstLine="0"/>
        <w:jc w:val="both"/>
        <w:textAlignment w:val="auto"/>
      </w:pPr>
      <w:r w:rsidRPr="009659D9">
        <w:t xml:space="preserve">en aplicación del apartado 5 del artículo 45 de </w:t>
      </w:r>
      <w:smartTag w:uri="urn:schemas-microsoft-com:office:smarttags" w:element="PersonName">
        <w:smartTagPr>
          <w:attr w:name="ProductID" w:val="la Ley Org￡nica"/>
        </w:smartTagPr>
        <w:r w:rsidRPr="009659D9">
          <w:t>la Ley Orgánica</w:t>
        </w:r>
      </w:smartTag>
      <w:r w:rsidRPr="009659D9">
        <w:t xml:space="preserve"> 3/2007, de 22 de marzo, para la igualdad efectiva de mujeres y hombres, la empresa no está obligada a la elaboración e implantación del plan de igualdad. </w:t>
      </w: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spacing w:line="257" w:lineRule="auto"/>
        <w:jc w:val="both"/>
      </w:pPr>
    </w:p>
    <w:p w:rsidR="00C85C1F" w:rsidRPr="009659D9" w:rsidRDefault="00C85C1F" w:rsidP="00C85C1F">
      <w:pPr>
        <w:spacing w:line="257" w:lineRule="auto"/>
        <w:jc w:val="both"/>
      </w:pPr>
    </w:p>
    <w:p w:rsidR="007D1611" w:rsidRDefault="00C85C1F" w:rsidP="00C85C1F">
      <w:r w:rsidRPr="009659D9">
        <w:t>Fecha y firma de la entidad.</w:t>
      </w:r>
    </w:p>
    <w:p w:rsidR="00911823" w:rsidRDefault="00911823" w:rsidP="00C85C1F"/>
    <w:p w:rsidR="00911823" w:rsidRDefault="00911823" w:rsidP="00C85C1F"/>
    <w:p w:rsidR="00911823" w:rsidRDefault="00911823" w:rsidP="00C85C1F"/>
    <w:p w:rsidR="00911823" w:rsidRDefault="00911823" w:rsidP="00C85C1F"/>
    <w:p w:rsidR="00911823" w:rsidRDefault="00911823" w:rsidP="00C85C1F"/>
    <w:p w:rsidR="00911823" w:rsidRDefault="00911823" w:rsidP="00C85C1F"/>
    <w:p w:rsidR="00911823" w:rsidRDefault="00911823" w:rsidP="00C85C1F"/>
    <w:p w:rsidR="00911823" w:rsidRDefault="00911823" w:rsidP="00C85C1F"/>
    <w:p w:rsidR="00911823" w:rsidRDefault="00911823" w:rsidP="00C85C1F"/>
    <w:p w:rsidR="00911823" w:rsidRDefault="00911823" w:rsidP="00C85C1F"/>
    <w:p w:rsidR="00911823" w:rsidRDefault="00911823" w:rsidP="00C85C1F"/>
    <w:p w:rsidR="00911823" w:rsidRDefault="00911823" w:rsidP="00C85C1F">
      <w:bookmarkStart w:id="1" w:name="_GoBack"/>
      <w:bookmarkEnd w:id="1"/>
    </w:p>
    <w:p w:rsidR="00911823" w:rsidRDefault="00911823" w:rsidP="00911823">
      <w:pPr>
        <w:suppressAutoHyphens w:val="0"/>
        <w:jc w:val="both"/>
        <w:rPr>
          <w:rFonts w:asciiTheme="minorHAnsi" w:eastAsiaTheme="minorHAnsi" w:hAnsiTheme="minorHAnsi" w:cstheme="minorBidi"/>
        </w:rPr>
      </w:pPr>
      <w:r>
        <w:rPr>
          <w:rFonts w:eastAsia="MS Gothic" w:cs="Calibri"/>
          <w:sz w:val="16"/>
          <w:szCs w:val="16"/>
          <w:lang w:eastAsia="es-ES"/>
        </w:rPr>
        <w:t>Los datos de carácter personal que se faciliten mediante este formulario quedarán registrados en un fichero cuyo responsable es Infraestructuras del Agua de Castilla-La Mancha, con la finalidad de gestionar este expediente. Por ello pueden ejercitar los derechos de acceso, rectificación, supresión, oposición y limitación del tratamiento ante dicho responsable mediante el correo electrónico aclm@jccm.es o en las oficinas de información y registro de esta Entidad</w:t>
      </w:r>
    </w:p>
    <w:p w:rsidR="00911823" w:rsidRDefault="00911823" w:rsidP="00C85C1F"/>
    <w:sectPr w:rsidR="00911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2234"/>
    <w:multiLevelType w:val="hybridMultilevel"/>
    <w:tmpl w:val="DB88B4AC"/>
    <w:lvl w:ilvl="0" w:tplc="4672E99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F"/>
    <w:rsid w:val="007D1611"/>
    <w:rsid w:val="00911823"/>
    <w:rsid w:val="00C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0FE729"/>
  <w15:chartTrackingRefBased/>
  <w15:docId w15:val="{C9A96824-E1B7-48A0-9A14-D8E093C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5C1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Villamuelas</dc:creator>
  <cp:keywords/>
  <dc:description/>
  <cp:lastModifiedBy>Yolanda Soto Sánchez</cp:lastModifiedBy>
  <cp:revision>2</cp:revision>
  <dcterms:created xsi:type="dcterms:W3CDTF">2019-04-02T11:46:00Z</dcterms:created>
  <dcterms:modified xsi:type="dcterms:W3CDTF">2019-04-03T08:09:00Z</dcterms:modified>
</cp:coreProperties>
</file>